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94" w:rsidRDefault="00A65194" w:rsidP="00A65194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2020</w:t>
      </w:r>
      <w:r>
        <w:rPr>
          <w:rFonts w:hint="eastAsia"/>
          <w:b/>
          <w:sz w:val="44"/>
          <w:szCs w:val="44"/>
        </w:rPr>
        <w:t>年银州区绩效工作情况说明</w:t>
      </w:r>
    </w:p>
    <w:p w:rsidR="00A65194" w:rsidRDefault="00A65194" w:rsidP="00A65194">
      <w:pPr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</w:p>
    <w:p w:rsidR="00A65194" w:rsidRDefault="00A65194" w:rsidP="00A65194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为加强预算管理、强化财政支出责任和效率、提高财政资金使用效益，</w:t>
      </w:r>
      <w:r>
        <w:rPr>
          <w:rFonts w:ascii="仿宋_GB2312" w:eastAsia="仿宋_GB2312" w:hAnsi="宋体" w:cs="仿宋_GB2312" w:hint="eastAsia"/>
          <w:sz w:val="32"/>
          <w:szCs w:val="32"/>
        </w:rPr>
        <w:t>区</w:t>
      </w:r>
      <w:r>
        <w:rPr>
          <w:rFonts w:ascii="仿宋_GB2312" w:eastAsia="仿宋_GB2312" w:hAnsi="宋体" w:cs="仿宋_GB2312"/>
          <w:sz w:val="32"/>
          <w:szCs w:val="32"/>
        </w:rPr>
        <w:t>财政局</w:t>
      </w:r>
      <w:r>
        <w:rPr>
          <w:rFonts w:ascii="仿宋_GB2312" w:eastAsia="仿宋_GB2312" w:hAnsi="宋体" w:cs="仿宋_GB2312" w:hint="eastAsia"/>
          <w:sz w:val="32"/>
          <w:szCs w:val="32"/>
        </w:rPr>
        <w:t>制定预算绩效管理工作制度，</w:t>
      </w:r>
      <w:r>
        <w:rPr>
          <w:rFonts w:ascii="仿宋_GB2312" w:eastAsia="仿宋_GB2312" w:hAnsi="宋体" w:cs="仿宋_GB2312"/>
          <w:sz w:val="32"/>
          <w:szCs w:val="32"/>
        </w:rPr>
        <w:t>积极探索组织推进预算绩效管理工作。</w:t>
      </w:r>
    </w:p>
    <w:p w:rsidR="00A65194" w:rsidRDefault="00A65194" w:rsidP="00A65194">
      <w:pPr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银州区2020年已完成项目自评报告</w:t>
      </w:r>
      <w:r w:rsidR="00BD376F">
        <w:rPr>
          <w:rFonts w:ascii="仿宋_GB2312" w:eastAsia="仿宋_GB2312" w:hAnsi="微软雅黑" w:hint="eastAsia"/>
          <w:sz w:val="32"/>
          <w:szCs w:val="32"/>
        </w:rPr>
        <w:t>200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个，自评金额为</w:t>
      </w:r>
      <w:r>
        <w:rPr>
          <w:rFonts w:ascii="仿宋_GB2312" w:eastAsia="仿宋_GB2312" w:hAnsi="微软雅黑" w:hint="eastAsia"/>
          <w:sz w:val="32"/>
          <w:szCs w:val="32"/>
        </w:rPr>
        <w:t>8</w:t>
      </w:r>
      <w:r w:rsidR="00BD376F">
        <w:rPr>
          <w:rFonts w:ascii="仿宋_GB2312" w:eastAsia="仿宋_GB2312" w:hAnsi="微软雅黑" w:hint="eastAsia"/>
          <w:sz w:val="32"/>
          <w:szCs w:val="32"/>
        </w:rPr>
        <w:t>015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万元。</w:t>
      </w:r>
      <w:r>
        <w:rPr>
          <w:rFonts w:ascii="仿宋_GB2312" w:eastAsia="仿宋_GB2312" w:hAnsi="宋体" w:cs="仿宋_GB2312" w:hint="eastAsia"/>
          <w:sz w:val="32"/>
          <w:szCs w:val="32"/>
        </w:rPr>
        <w:t>对不能实现绩效目标的项目下年不再安排。</w:t>
      </w:r>
    </w:p>
    <w:p w:rsidR="00A65194" w:rsidRDefault="00A65194" w:rsidP="00A65194">
      <w:pPr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通过编制预算绩效目标，使有关预算部门（单位）认识到项目资金申报是要有根据的、有目标的，项目预算绩效目标是要准确定位的、科学编制的,项目资金使用是要考核该项目完成情况的、要追踪问效的。</w:t>
      </w:r>
    </w:p>
    <w:p w:rsidR="00A65194" w:rsidRDefault="00A65194" w:rsidP="00A65194">
      <w:pPr>
        <w:rPr>
          <w:rFonts w:hint="eastAsia"/>
        </w:rPr>
      </w:pPr>
    </w:p>
    <w:p w:rsidR="00127DC4" w:rsidRPr="00A65194" w:rsidRDefault="00127DC4"/>
    <w:sectPr w:rsidR="00127DC4" w:rsidRPr="00A651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DC4" w:rsidRDefault="00127DC4" w:rsidP="00A65194">
      <w:r>
        <w:separator/>
      </w:r>
    </w:p>
  </w:endnote>
  <w:endnote w:type="continuationSeparator" w:id="1">
    <w:p w:rsidR="00127DC4" w:rsidRDefault="00127DC4" w:rsidP="00A65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DC4" w:rsidRDefault="00127DC4" w:rsidP="00A65194">
      <w:r>
        <w:separator/>
      </w:r>
    </w:p>
  </w:footnote>
  <w:footnote w:type="continuationSeparator" w:id="1">
    <w:p w:rsidR="00127DC4" w:rsidRDefault="00127DC4" w:rsidP="00A651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194"/>
    <w:rsid w:val="00127DC4"/>
    <w:rsid w:val="00A65194"/>
    <w:rsid w:val="00BD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5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51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51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51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>UQi.me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2021-06-04T01:58:00Z</dcterms:created>
  <dcterms:modified xsi:type="dcterms:W3CDTF">2021-06-04T02:00:00Z</dcterms:modified>
</cp:coreProperties>
</file>