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65" w:rsidRDefault="000D5A65" w:rsidP="000D5A65">
      <w:pPr>
        <w:spacing w:after="0" w:line="480" w:lineRule="auto"/>
        <w:ind w:firstLineChars="200" w:firstLine="640"/>
        <w:rPr>
          <w:rFonts w:ascii="宋体" w:eastAsia="宋体" w:hAnsi="宋体" w:cs="Ã¥Â¾Â®Ã¨Â½Â¯Ã©â€ºâ€¦Ã©Â»â€˜" w:hint="eastAsia"/>
          <w:color w:val="000000"/>
          <w:sz w:val="32"/>
          <w:szCs w:val="32"/>
          <w:shd w:val="clear" w:color="auto" w:fill="FFFFFF"/>
        </w:rPr>
      </w:pPr>
    </w:p>
    <w:p w:rsidR="004358AB" w:rsidRDefault="00087C0A" w:rsidP="000D5A65">
      <w:pPr>
        <w:spacing w:after="0" w:line="480" w:lineRule="auto"/>
        <w:ind w:firstLineChars="200" w:firstLine="640"/>
      </w:pPr>
      <w:r w:rsidRPr="00087C0A">
        <w:rPr>
          <w:rFonts w:ascii="Times New Roman" w:eastAsia="宋体" w:hAnsi="Times New Roman" w:cs="Times New Roman"/>
          <w:color w:val="000000"/>
          <w:sz w:val="32"/>
          <w:szCs w:val="32"/>
          <w:shd w:val="clear" w:color="auto" w:fill="FFFFFF"/>
        </w:rPr>
        <w:t>2023</w:t>
      </w:r>
      <w:r w:rsidRPr="00087C0A">
        <w:rPr>
          <w:rFonts w:ascii="Times New Roman" w:eastAsia="宋体" w:hAnsi="宋体" w:cs="Times New Roman"/>
          <w:color w:val="000000"/>
          <w:sz w:val="32"/>
          <w:szCs w:val="32"/>
          <w:shd w:val="clear" w:color="auto" w:fill="FFFFFF"/>
        </w:rPr>
        <w:t>年</w:t>
      </w:r>
      <w:r w:rsidR="00F77D3E" w:rsidRPr="006F3533">
        <w:rPr>
          <w:rFonts w:ascii="宋体" w:eastAsia="宋体" w:hAnsi="宋体" w:cs="Ã¥Â¾Â®Ã¨Â½Â¯Ã©â€ºâ€¦Ã©Â»â€˜"/>
          <w:color w:val="000000"/>
          <w:sz w:val="32"/>
          <w:szCs w:val="32"/>
          <w:shd w:val="clear" w:color="auto" w:fill="FFFFFF"/>
        </w:rPr>
        <w:t>第二季度</w:t>
      </w:r>
      <w:r w:rsidR="00F77D3E" w:rsidRPr="006F3533">
        <w:rPr>
          <w:rFonts w:ascii="宋体" w:eastAsia="宋体" w:hAnsi="宋体" w:cs="Ã¥Â¾Â®Ã¨Â½Â¯Ã©â€ºâ€¦Ã©Â»â€˜" w:hint="eastAsia"/>
          <w:color w:val="000000"/>
          <w:sz w:val="32"/>
          <w:szCs w:val="32"/>
          <w:shd w:val="clear" w:color="auto" w:fill="FFFFFF"/>
        </w:rPr>
        <w:t>银州区</w:t>
      </w:r>
      <w:r w:rsidR="00F77D3E" w:rsidRPr="006F3533">
        <w:rPr>
          <w:rFonts w:ascii="宋体" w:eastAsia="宋体" w:hAnsi="宋体" w:cs="Ã¥Â¾Â®Ã¨Â½Â¯Ã©â€ºâ€¦Ã©Â»â€˜"/>
          <w:color w:val="000000"/>
          <w:sz w:val="32"/>
          <w:szCs w:val="32"/>
          <w:shd w:val="clear" w:color="auto" w:fill="FFFFFF"/>
        </w:rPr>
        <w:t>各级包保干部深入督导检查食品生产经营主体，圆满完成食品安全“两个责任”全覆盖督导工作。</w:t>
      </w:r>
      <w:r w:rsidR="00F77D3E" w:rsidRPr="006F3533">
        <w:rPr>
          <w:rFonts w:ascii="Times New Roman" w:eastAsia="宋体" w:hAnsi="宋体"/>
          <w:color w:val="000000"/>
          <w:sz w:val="32"/>
          <w:szCs w:val="32"/>
          <w:shd w:val="clear" w:color="auto" w:fill="FFFFFF"/>
        </w:rPr>
        <w:t>截至</w:t>
      </w:r>
      <w:r w:rsidR="00F77D3E" w:rsidRPr="006F3533">
        <w:rPr>
          <w:rFonts w:ascii="Times New Roman" w:eastAsia="宋体" w:hAnsi="Times New Roman"/>
          <w:color w:val="000000"/>
          <w:sz w:val="32"/>
          <w:szCs w:val="32"/>
          <w:shd w:val="clear" w:color="auto" w:fill="FFFFFF"/>
        </w:rPr>
        <w:t>6</w:t>
      </w:r>
      <w:r w:rsidR="00F77D3E" w:rsidRPr="006F3533">
        <w:rPr>
          <w:rFonts w:ascii="Times New Roman" w:eastAsia="宋体" w:hAnsi="宋体"/>
          <w:color w:val="000000"/>
          <w:sz w:val="32"/>
          <w:szCs w:val="32"/>
          <w:shd w:val="clear" w:color="auto" w:fill="FFFFFF"/>
        </w:rPr>
        <w:t>月</w:t>
      </w:r>
      <w:r w:rsidR="00F77D3E" w:rsidRPr="006F3533">
        <w:rPr>
          <w:rFonts w:ascii="Times New Roman" w:eastAsia="宋体" w:hAnsi="Times New Roman"/>
          <w:color w:val="000000"/>
          <w:sz w:val="32"/>
          <w:szCs w:val="32"/>
          <w:shd w:val="clear" w:color="auto" w:fill="FFFFFF"/>
        </w:rPr>
        <w:t>26</w:t>
      </w:r>
      <w:r w:rsidR="00F77D3E" w:rsidRPr="006F3533">
        <w:rPr>
          <w:rFonts w:ascii="Times New Roman" w:eastAsia="宋体" w:hAnsi="宋体"/>
          <w:color w:val="000000"/>
          <w:sz w:val="32"/>
          <w:szCs w:val="32"/>
          <w:shd w:val="clear" w:color="auto" w:fill="FFFFFF"/>
        </w:rPr>
        <w:t>日，银州区督导任务完成率</w:t>
      </w:r>
      <w:r w:rsidR="00F77D3E" w:rsidRPr="006F3533">
        <w:rPr>
          <w:rFonts w:ascii="Times New Roman" w:eastAsia="宋体" w:hAnsi="Times New Roman"/>
          <w:color w:val="000000"/>
          <w:sz w:val="32"/>
          <w:szCs w:val="32"/>
          <w:shd w:val="clear" w:color="auto" w:fill="FFFFFF"/>
        </w:rPr>
        <w:t>100%</w:t>
      </w:r>
      <w:r w:rsidR="00F77D3E" w:rsidRPr="006F3533">
        <w:rPr>
          <w:rFonts w:ascii="宋体" w:eastAsia="宋体" w:hAnsi="宋体" w:cs="Ã¥Â¾Â®Ã¨Â½Â¯Ã©â€ºâ€¦Ã©Â»â€˜" w:hint="eastAsia"/>
          <w:color w:val="000000"/>
          <w:sz w:val="32"/>
          <w:szCs w:val="32"/>
          <w:shd w:val="clear" w:color="auto" w:fill="FFFFFF"/>
        </w:rPr>
        <w:t>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9FB" w:rsidRDefault="00C569FB" w:rsidP="00F77D3E">
      <w:pPr>
        <w:spacing w:after="0"/>
      </w:pPr>
      <w:r>
        <w:separator/>
      </w:r>
    </w:p>
  </w:endnote>
  <w:endnote w:type="continuationSeparator" w:id="0">
    <w:p w:rsidR="00C569FB" w:rsidRDefault="00C569FB" w:rsidP="00F77D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Ã¥Â¾Â®Ã¨Â½Â¯Ã©â€ºâ€¦Ã©Â»â€˜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9FB" w:rsidRDefault="00C569FB" w:rsidP="00F77D3E">
      <w:pPr>
        <w:spacing w:after="0"/>
      </w:pPr>
      <w:r>
        <w:separator/>
      </w:r>
    </w:p>
  </w:footnote>
  <w:footnote w:type="continuationSeparator" w:id="0">
    <w:p w:rsidR="00C569FB" w:rsidRDefault="00C569FB" w:rsidP="00F77D3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3FA"/>
    <w:rsid w:val="00087C0A"/>
    <w:rsid w:val="000D5A65"/>
    <w:rsid w:val="000E7B28"/>
    <w:rsid w:val="00323B43"/>
    <w:rsid w:val="003D37D8"/>
    <w:rsid w:val="00426133"/>
    <w:rsid w:val="004358AB"/>
    <w:rsid w:val="008B7726"/>
    <w:rsid w:val="00C569FB"/>
    <w:rsid w:val="00D31D50"/>
    <w:rsid w:val="00F12BCC"/>
    <w:rsid w:val="00F7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D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D3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D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D3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2023-07-19T05:57:00Z</dcterms:modified>
</cp:coreProperties>
</file>